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163" w:rsidRPr="00A659C6" w:rsidRDefault="00FB2163">
      <w:pPr>
        <w:spacing w:line="360" w:lineRule="exact"/>
        <w:rPr>
          <w:rFonts w:ascii="Times New Roman" w:hAnsi="Times New Roman" w:cs="Times New Roman"/>
        </w:rPr>
      </w:pPr>
    </w:p>
    <w:p w:rsidR="00FB2163" w:rsidRPr="00A659C6" w:rsidRDefault="00FB2163">
      <w:pPr>
        <w:spacing w:line="360" w:lineRule="exact"/>
        <w:rPr>
          <w:rFonts w:ascii="Times New Roman" w:hAnsi="Times New Roman" w:cs="Times New Roman"/>
        </w:rPr>
      </w:pPr>
    </w:p>
    <w:p w:rsidR="00FB2163" w:rsidRPr="00A659C6" w:rsidRDefault="00FB2163">
      <w:pPr>
        <w:spacing w:line="360" w:lineRule="exact"/>
        <w:rPr>
          <w:rFonts w:ascii="Times New Roman" w:hAnsi="Times New Roman" w:cs="Times New Roman"/>
        </w:rPr>
      </w:pPr>
    </w:p>
    <w:p w:rsidR="00FB2163" w:rsidRPr="00A659C6" w:rsidRDefault="00FB2163">
      <w:pPr>
        <w:spacing w:line="360" w:lineRule="exact"/>
        <w:rPr>
          <w:rFonts w:ascii="Times New Roman" w:hAnsi="Times New Roman" w:cs="Times New Roman"/>
        </w:rPr>
      </w:pPr>
    </w:p>
    <w:p w:rsidR="00FB2163" w:rsidRPr="00A659C6" w:rsidRDefault="00FB2163">
      <w:pPr>
        <w:spacing w:line="360" w:lineRule="exact"/>
        <w:rPr>
          <w:rFonts w:ascii="Times New Roman" w:hAnsi="Times New Roman" w:cs="Times New Roman"/>
        </w:rPr>
      </w:pPr>
    </w:p>
    <w:p w:rsidR="00FB2163" w:rsidRPr="00A659C6" w:rsidRDefault="00FB2163">
      <w:pPr>
        <w:spacing w:line="360" w:lineRule="exact"/>
        <w:rPr>
          <w:rFonts w:ascii="Times New Roman" w:hAnsi="Times New Roman" w:cs="Times New Roman"/>
        </w:rPr>
      </w:pPr>
    </w:p>
    <w:p w:rsidR="00FB2163" w:rsidRPr="00A659C6" w:rsidRDefault="00FB2163">
      <w:pPr>
        <w:spacing w:line="360" w:lineRule="exact"/>
        <w:rPr>
          <w:rFonts w:ascii="Times New Roman" w:hAnsi="Times New Roman" w:cs="Times New Roman"/>
        </w:rPr>
      </w:pPr>
    </w:p>
    <w:p w:rsidR="00FB2163" w:rsidRPr="00A659C6" w:rsidRDefault="00FB2163">
      <w:pPr>
        <w:spacing w:line="360" w:lineRule="exact"/>
        <w:rPr>
          <w:rFonts w:ascii="Times New Roman" w:hAnsi="Times New Roman" w:cs="Times New Roman"/>
        </w:rPr>
      </w:pPr>
    </w:p>
    <w:p w:rsidR="00FB2163" w:rsidRPr="00A659C6" w:rsidRDefault="00FB2163">
      <w:pPr>
        <w:spacing w:line="360" w:lineRule="exact"/>
        <w:rPr>
          <w:rFonts w:ascii="Times New Roman" w:hAnsi="Times New Roman" w:cs="Times New Roman"/>
        </w:rPr>
      </w:pPr>
    </w:p>
    <w:p w:rsidR="00FB2163" w:rsidRPr="00A659C6" w:rsidRDefault="00FB2163">
      <w:pPr>
        <w:spacing w:line="360" w:lineRule="exact"/>
        <w:rPr>
          <w:rFonts w:ascii="Times New Roman" w:hAnsi="Times New Roman" w:cs="Times New Roman"/>
        </w:rPr>
      </w:pPr>
    </w:p>
    <w:p w:rsidR="00FB2163" w:rsidRPr="00A659C6" w:rsidRDefault="00FB2163">
      <w:pPr>
        <w:spacing w:line="360" w:lineRule="exact"/>
        <w:rPr>
          <w:rFonts w:ascii="Times New Roman" w:hAnsi="Times New Roman" w:cs="Times New Roman"/>
        </w:rPr>
      </w:pPr>
    </w:p>
    <w:p w:rsidR="00FB2163" w:rsidRPr="00A659C6" w:rsidRDefault="00FB2163">
      <w:pPr>
        <w:spacing w:line="360" w:lineRule="exact"/>
        <w:rPr>
          <w:rFonts w:ascii="Times New Roman" w:hAnsi="Times New Roman" w:cs="Times New Roman"/>
        </w:rPr>
      </w:pPr>
    </w:p>
    <w:p w:rsidR="00FB2163" w:rsidRPr="00A659C6" w:rsidRDefault="00FB2163">
      <w:pPr>
        <w:spacing w:line="360" w:lineRule="exact"/>
        <w:rPr>
          <w:rFonts w:ascii="Times New Roman" w:hAnsi="Times New Roman" w:cs="Times New Roman"/>
        </w:rPr>
      </w:pPr>
    </w:p>
    <w:p w:rsidR="00FB2163" w:rsidRPr="00A659C6" w:rsidRDefault="00FB2163">
      <w:pPr>
        <w:spacing w:line="360" w:lineRule="exact"/>
        <w:rPr>
          <w:rFonts w:ascii="Times New Roman" w:hAnsi="Times New Roman" w:cs="Times New Roman"/>
        </w:rPr>
      </w:pPr>
    </w:p>
    <w:p w:rsidR="00FB2163" w:rsidRPr="00A659C6" w:rsidRDefault="00FB2163">
      <w:pPr>
        <w:spacing w:line="360" w:lineRule="exact"/>
        <w:rPr>
          <w:rFonts w:ascii="Times New Roman" w:hAnsi="Times New Roman" w:cs="Times New Roman"/>
        </w:rPr>
      </w:pPr>
    </w:p>
    <w:p w:rsidR="00FB2163" w:rsidRPr="00A659C6" w:rsidRDefault="00FB2163">
      <w:pPr>
        <w:spacing w:line="360" w:lineRule="exact"/>
        <w:rPr>
          <w:rFonts w:ascii="Times New Roman" w:hAnsi="Times New Roman" w:cs="Times New Roman"/>
        </w:rPr>
      </w:pPr>
    </w:p>
    <w:p w:rsidR="00FB2163" w:rsidRPr="00A659C6" w:rsidRDefault="00FB2163">
      <w:pPr>
        <w:spacing w:line="360" w:lineRule="exact"/>
        <w:rPr>
          <w:rFonts w:ascii="Times New Roman" w:hAnsi="Times New Roman" w:cs="Times New Roman"/>
        </w:rPr>
      </w:pPr>
    </w:p>
    <w:p w:rsidR="00FB2163" w:rsidRPr="00A659C6" w:rsidRDefault="00FB2163">
      <w:pPr>
        <w:spacing w:line="360" w:lineRule="exact"/>
        <w:rPr>
          <w:rFonts w:ascii="Times New Roman" w:hAnsi="Times New Roman" w:cs="Times New Roman"/>
        </w:rPr>
      </w:pPr>
    </w:p>
    <w:p w:rsidR="00FB2163" w:rsidRPr="00A659C6" w:rsidRDefault="00FB2163">
      <w:pPr>
        <w:spacing w:line="360" w:lineRule="exact"/>
        <w:rPr>
          <w:rFonts w:ascii="Times New Roman" w:hAnsi="Times New Roman" w:cs="Times New Roman"/>
        </w:rPr>
      </w:pPr>
    </w:p>
    <w:p w:rsidR="00FB2163" w:rsidRPr="00A659C6" w:rsidRDefault="00FB2163">
      <w:pPr>
        <w:spacing w:line="360" w:lineRule="exact"/>
        <w:rPr>
          <w:rFonts w:ascii="Times New Roman" w:hAnsi="Times New Roman" w:cs="Times New Roman"/>
        </w:rPr>
      </w:pPr>
    </w:p>
    <w:p w:rsidR="00FB2163" w:rsidRPr="00A659C6" w:rsidRDefault="00FB2163">
      <w:pPr>
        <w:spacing w:line="360" w:lineRule="exact"/>
        <w:rPr>
          <w:rFonts w:ascii="Times New Roman" w:hAnsi="Times New Roman" w:cs="Times New Roman"/>
        </w:rPr>
      </w:pPr>
    </w:p>
    <w:p w:rsidR="00FB2163" w:rsidRPr="00A659C6" w:rsidRDefault="00FB2163">
      <w:pPr>
        <w:spacing w:line="360" w:lineRule="exact"/>
        <w:rPr>
          <w:rFonts w:ascii="Times New Roman" w:hAnsi="Times New Roman" w:cs="Times New Roman"/>
        </w:rPr>
      </w:pPr>
    </w:p>
    <w:p w:rsidR="00FB2163" w:rsidRPr="00A659C6" w:rsidRDefault="00FB2163">
      <w:pPr>
        <w:spacing w:line="360" w:lineRule="exact"/>
        <w:rPr>
          <w:rFonts w:ascii="Times New Roman" w:hAnsi="Times New Roman" w:cs="Times New Roman"/>
        </w:rPr>
      </w:pPr>
    </w:p>
    <w:p w:rsidR="00FB2163" w:rsidRPr="00A659C6" w:rsidRDefault="00FB2163">
      <w:pPr>
        <w:spacing w:line="360" w:lineRule="exact"/>
        <w:rPr>
          <w:rFonts w:ascii="Times New Roman" w:hAnsi="Times New Roman" w:cs="Times New Roman"/>
        </w:rPr>
      </w:pPr>
    </w:p>
    <w:p w:rsidR="00FB2163" w:rsidRPr="00A659C6" w:rsidRDefault="00FB2163">
      <w:pPr>
        <w:spacing w:line="568" w:lineRule="exact"/>
        <w:rPr>
          <w:rFonts w:ascii="Times New Roman" w:hAnsi="Times New Roman" w:cs="Times New Roman"/>
        </w:rPr>
      </w:pPr>
    </w:p>
    <w:p w:rsidR="00FB2163" w:rsidRPr="00A659C6" w:rsidRDefault="00FB2163">
      <w:pPr>
        <w:rPr>
          <w:rFonts w:ascii="Times New Roman" w:hAnsi="Times New Roman" w:cs="Times New Roman"/>
        </w:rPr>
        <w:sectPr w:rsidR="00FB2163" w:rsidRPr="00A659C6">
          <w:headerReference w:type="default" r:id="rId7"/>
          <w:type w:val="continuous"/>
          <w:pgSz w:w="11909" w:h="16838"/>
          <w:pgMar w:top="2346" w:right="2100" w:bottom="2346" w:left="2100" w:header="0" w:footer="3" w:gutter="0"/>
          <w:cols w:space="720"/>
          <w:noEndnote/>
          <w:titlePg/>
          <w:docGrid w:linePitch="360"/>
        </w:sectPr>
      </w:pPr>
    </w:p>
    <w:p w:rsidR="00FB2163" w:rsidRDefault="00A659C6">
      <w:pPr>
        <w:pStyle w:val="2"/>
        <w:shd w:val="clear" w:color="auto" w:fill="auto"/>
        <w:ind w:left="20"/>
        <w:rPr>
          <w:rStyle w:val="a5"/>
          <w:sz w:val="24"/>
          <w:szCs w:val="24"/>
        </w:rPr>
      </w:pPr>
      <w:r w:rsidRPr="00A659C6">
        <w:rPr>
          <w:sz w:val="24"/>
          <w:szCs w:val="24"/>
        </w:rPr>
        <w:lastRenderedPageBreak/>
        <w:t xml:space="preserve">           </w:t>
      </w:r>
      <w:r w:rsidR="00C00802" w:rsidRPr="00A659C6">
        <w:rPr>
          <w:sz w:val="24"/>
          <w:szCs w:val="24"/>
        </w:rPr>
        <w:t xml:space="preserve">В результате изучения географии на базовом уровне ученик должен </w:t>
      </w:r>
      <w:r w:rsidR="00C00802" w:rsidRPr="00A659C6">
        <w:rPr>
          <w:rStyle w:val="a5"/>
          <w:sz w:val="24"/>
          <w:szCs w:val="24"/>
        </w:rPr>
        <w:t>знать/понимать</w:t>
      </w:r>
      <w:r>
        <w:rPr>
          <w:rStyle w:val="a5"/>
          <w:sz w:val="24"/>
          <w:szCs w:val="24"/>
        </w:rPr>
        <w:t>:</w:t>
      </w:r>
    </w:p>
    <w:p w:rsidR="00A659C6" w:rsidRPr="00A659C6" w:rsidRDefault="00A659C6">
      <w:pPr>
        <w:pStyle w:val="2"/>
        <w:shd w:val="clear" w:color="auto" w:fill="auto"/>
        <w:ind w:left="20"/>
        <w:rPr>
          <w:sz w:val="24"/>
          <w:szCs w:val="24"/>
        </w:rPr>
      </w:pPr>
    </w:p>
    <w:p w:rsidR="00FB2163" w:rsidRPr="00A659C6" w:rsidRDefault="00C00802">
      <w:pPr>
        <w:pStyle w:val="2"/>
        <w:numPr>
          <w:ilvl w:val="0"/>
          <w:numId w:val="1"/>
        </w:numPr>
        <w:shd w:val="clear" w:color="auto" w:fill="auto"/>
        <w:tabs>
          <w:tab w:val="left" w:pos="255"/>
        </w:tabs>
        <w:ind w:left="20" w:right="400"/>
        <w:rPr>
          <w:sz w:val="24"/>
          <w:szCs w:val="24"/>
        </w:rPr>
      </w:pPr>
      <w:r w:rsidRPr="00A659C6">
        <w:rPr>
          <w:sz w:val="24"/>
          <w:szCs w:val="24"/>
        </w:rPr>
        <w:t>Основные географические понятия и термины; традиционные и новые методы географических исследований;</w:t>
      </w:r>
    </w:p>
    <w:p w:rsidR="00FB2163" w:rsidRPr="00A659C6" w:rsidRDefault="00C00802">
      <w:pPr>
        <w:pStyle w:val="2"/>
        <w:numPr>
          <w:ilvl w:val="0"/>
          <w:numId w:val="1"/>
        </w:numPr>
        <w:shd w:val="clear" w:color="auto" w:fill="auto"/>
        <w:tabs>
          <w:tab w:val="left" w:pos="255"/>
        </w:tabs>
        <w:ind w:left="20" w:right="400"/>
        <w:rPr>
          <w:sz w:val="24"/>
          <w:szCs w:val="24"/>
        </w:rPr>
      </w:pPr>
      <w:r w:rsidRPr="00A659C6">
        <w:rPr>
          <w:sz w:val="24"/>
          <w:szCs w:val="24"/>
        </w:rPr>
        <w:t>Особенности размещения основных видов природных ресурсов, из главные местонахождения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</w:r>
    </w:p>
    <w:p w:rsidR="00FB2163" w:rsidRPr="00A659C6" w:rsidRDefault="00C00802">
      <w:pPr>
        <w:pStyle w:val="2"/>
        <w:numPr>
          <w:ilvl w:val="0"/>
          <w:numId w:val="1"/>
        </w:numPr>
        <w:shd w:val="clear" w:color="auto" w:fill="auto"/>
        <w:tabs>
          <w:tab w:val="left" w:pos="255"/>
        </w:tabs>
        <w:ind w:left="20" w:right="400"/>
        <w:rPr>
          <w:sz w:val="24"/>
          <w:szCs w:val="24"/>
        </w:rPr>
      </w:pPr>
      <w:r w:rsidRPr="00A659C6">
        <w:rPr>
          <w:sz w:val="24"/>
          <w:szCs w:val="24"/>
        </w:rPr>
        <w:t>Г еографические аспекты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</w:r>
    </w:p>
    <w:p w:rsidR="00FB2163" w:rsidRPr="00A659C6" w:rsidRDefault="00C00802">
      <w:pPr>
        <w:pStyle w:val="2"/>
        <w:numPr>
          <w:ilvl w:val="0"/>
          <w:numId w:val="1"/>
        </w:numPr>
        <w:shd w:val="clear" w:color="auto" w:fill="auto"/>
        <w:tabs>
          <w:tab w:val="left" w:pos="255"/>
        </w:tabs>
        <w:spacing w:line="259" w:lineRule="exact"/>
        <w:ind w:left="20" w:right="400"/>
        <w:rPr>
          <w:sz w:val="24"/>
          <w:szCs w:val="24"/>
        </w:rPr>
      </w:pPr>
      <w:r w:rsidRPr="00A659C6">
        <w:rPr>
          <w:sz w:val="24"/>
          <w:szCs w:val="24"/>
        </w:rPr>
        <w:t>Особенности современного геополитического и геоэкономического положения России, ее роль в международном географическом разделении труда;</w:t>
      </w:r>
    </w:p>
    <w:p w:rsidR="00FB2163" w:rsidRPr="00A659C6" w:rsidRDefault="00C00802">
      <w:pPr>
        <w:pStyle w:val="21"/>
        <w:shd w:val="clear" w:color="auto" w:fill="auto"/>
        <w:ind w:left="20"/>
        <w:rPr>
          <w:sz w:val="24"/>
          <w:szCs w:val="24"/>
        </w:rPr>
      </w:pPr>
      <w:r w:rsidRPr="00A659C6">
        <w:rPr>
          <w:sz w:val="24"/>
          <w:szCs w:val="24"/>
        </w:rPr>
        <w:t>Уметь:</w:t>
      </w:r>
    </w:p>
    <w:p w:rsidR="00FB2163" w:rsidRPr="00A659C6" w:rsidRDefault="00C00802">
      <w:pPr>
        <w:pStyle w:val="2"/>
        <w:numPr>
          <w:ilvl w:val="0"/>
          <w:numId w:val="2"/>
        </w:numPr>
        <w:shd w:val="clear" w:color="auto" w:fill="auto"/>
        <w:tabs>
          <w:tab w:val="left" w:pos="255"/>
        </w:tabs>
        <w:spacing w:line="259" w:lineRule="exact"/>
        <w:ind w:left="20" w:right="400"/>
        <w:rPr>
          <w:sz w:val="24"/>
          <w:szCs w:val="24"/>
        </w:rPr>
      </w:pPr>
      <w:r w:rsidRPr="00A659C6">
        <w:rPr>
          <w:sz w:val="24"/>
          <w:szCs w:val="24"/>
        </w:rPr>
        <w:t>Определять и сравнивать по разным источникам информации географические тенденции развития природных, социально-экономических и геоэкологических объектов, процессов и явлений;</w:t>
      </w:r>
    </w:p>
    <w:p w:rsidR="00FB2163" w:rsidRPr="00A659C6" w:rsidRDefault="00C00802">
      <w:pPr>
        <w:pStyle w:val="2"/>
        <w:numPr>
          <w:ilvl w:val="0"/>
          <w:numId w:val="2"/>
        </w:numPr>
        <w:shd w:val="clear" w:color="auto" w:fill="auto"/>
        <w:tabs>
          <w:tab w:val="left" w:pos="255"/>
        </w:tabs>
        <w:ind w:left="20" w:right="400"/>
        <w:rPr>
          <w:sz w:val="24"/>
          <w:szCs w:val="24"/>
        </w:rPr>
      </w:pPr>
      <w:r w:rsidRPr="00A659C6">
        <w:rPr>
          <w:sz w:val="24"/>
          <w:szCs w:val="24"/>
        </w:rPr>
        <w:t>Оценивать и объяснять ресурсообеспеченность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FB2163" w:rsidRPr="00A659C6" w:rsidRDefault="00C00802">
      <w:pPr>
        <w:pStyle w:val="2"/>
        <w:numPr>
          <w:ilvl w:val="0"/>
          <w:numId w:val="2"/>
        </w:numPr>
        <w:shd w:val="clear" w:color="auto" w:fill="auto"/>
        <w:tabs>
          <w:tab w:val="left" w:pos="246"/>
        </w:tabs>
        <w:ind w:left="20" w:right="400"/>
        <w:rPr>
          <w:sz w:val="24"/>
          <w:szCs w:val="24"/>
        </w:rPr>
      </w:pPr>
      <w:r w:rsidRPr="00A659C6">
        <w:rPr>
          <w:sz w:val="24"/>
          <w:szCs w:val="24"/>
        </w:rPr>
        <w:t>Применять разнообразные источники географической информации для проведения наблюдений за природными, социально-экономическими и геоэкологическими объектами, процессами и явлениями, их изменениями под влиянием разнообразных факторов;</w:t>
      </w:r>
    </w:p>
    <w:p w:rsidR="00FB2163" w:rsidRPr="00A659C6" w:rsidRDefault="00C00802">
      <w:pPr>
        <w:pStyle w:val="2"/>
        <w:numPr>
          <w:ilvl w:val="0"/>
          <w:numId w:val="2"/>
        </w:numPr>
        <w:shd w:val="clear" w:color="auto" w:fill="auto"/>
        <w:tabs>
          <w:tab w:val="left" w:pos="265"/>
        </w:tabs>
        <w:ind w:left="20" w:right="400"/>
        <w:rPr>
          <w:sz w:val="24"/>
          <w:szCs w:val="24"/>
        </w:rPr>
      </w:pPr>
      <w:r w:rsidRPr="00A659C6">
        <w:rPr>
          <w:sz w:val="24"/>
          <w:szCs w:val="24"/>
        </w:rPr>
        <w:t>Составлять 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FB2163" w:rsidRPr="00A659C6" w:rsidRDefault="00C00802">
      <w:pPr>
        <w:pStyle w:val="2"/>
        <w:numPr>
          <w:ilvl w:val="0"/>
          <w:numId w:val="2"/>
        </w:numPr>
        <w:shd w:val="clear" w:color="auto" w:fill="auto"/>
        <w:tabs>
          <w:tab w:val="left" w:pos="246"/>
        </w:tabs>
        <w:ind w:left="20"/>
        <w:rPr>
          <w:sz w:val="24"/>
          <w:szCs w:val="24"/>
        </w:rPr>
      </w:pPr>
      <w:r w:rsidRPr="00A659C6">
        <w:rPr>
          <w:sz w:val="24"/>
          <w:szCs w:val="24"/>
        </w:rPr>
        <w:t>Сопоставлять географические карты различной тематики;</w:t>
      </w:r>
    </w:p>
    <w:p w:rsidR="00FB2163" w:rsidRPr="00A659C6" w:rsidRDefault="00C00802">
      <w:pPr>
        <w:pStyle w:val="21"/>
        <w:shd w:val="clear" w:color="auto" w:fill="auto"/>
        <w:spacing w:line="264" w:lineRule="exact"/>
        <w:ind w:left="20" w:right="400"/>
        <w:rPr>
          <w:sz w:val="24"/>
          <w:szCs w:val="24"/>
        </w:rPr>
      </w:pPr>
      <w:r w:rsidRPr="00A659C6">
        <w:rPr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A659C6">
        <w:rPr>
          <w:rStyle w:val="22"/>
          <w:sz w:val="24"/>
          <w:szCs w:val="24"/>
        </w:rPr>
        <w:t>для:</w:t>
      </w:r>
    </w:p>
    <w:p w:rsidR="00FB2163" w:rsidRPr="00A659C6" w:rsidRDefault="00C00802">
      <w:pPr>
        <w:pStyle w:val="2"/>
        <w:numPr>
          <w:ilvl w:val="0"/>
          <w:numId w:val="3"/>
        </w:numPr>
        <w:shd w:val="clear" w:color="auto" w:fill="auto"/>
        <w:tabs>
          <w:tab w:val="left" w:pos="226"/>
        </w:tabs>
        <w:ind w:left="20"/>
        <w:rPr>
          <w:sz w:val="24"/>
          <w:szCs w:val="24"/>
        </w:rPr>
      </w:pPr>
      <w:r w:rsidRPr="00A659C6">
        <w:rPr>
          <w:sz w:val="24"/>
          <w:szCs w:val="24"/>
        </w:rPr>
        <w:t>Выявления и объяснения географических аспектов различных текущих событий и ситуаций;</w:t>
      </w:r>
    </w:p>
    <w:p w:rsidR="00FB2163" w:rsidRPr="00A659C6" w:rsidRDefault="00C00802">
      <w:pPr>
        <w:pStyle w:val="2"/>
        <w:numPr>
          <w:ilvl w:val="0"/>
          <w:numId w:val="3"/>
        </w:numPr>
        <w:shd w:val="clear" w:color="auto" w:fill="auto"/>
        <w:tabs>
          <w:tab w:val="left" w:pos="250"/>
        </w:tabs>
        <w:ind w:left="20" w:right="400"/>
        <w:rPr>
          <w:sz w:val="24"/>
          <w:szCs w:val="24"/>
        </w:rPr>
      </w:pPr>
      <w:r w:rsidRPr="00A659C6">
        <w:rPr>
          <w:sz w:val="24"/>
          <w:szCs w:val="24"/>
        </w:rPr>
        <w:t>Нахождения и применения географической информации, включая карты, статистические материалы, геоинформационные системы и ресурсы Интернета; правильной оценки важнейших социально</w:t>
      </w:r>
      <w:r w:rsidRPr="00A659C6">
        <w:rPr>
          <w:sz w:val="24"/>
          <w:szCs w:val="24"/>
        </w:rPr>
        <w:softHyphen/>
        <w:t>экономических событий международной жизни, геополитической и геоэкономической ситуации в России, других странах и регионах мира, тенденций их возможного развития;</w:t>
      </w:r>
    </w:p>
    <w:p w:rsidR="00FB2163" w:rsidRPr="00A659C6" w:rsidRDefault="00C00802">
      <w:pPr>
        <w:pStyle w:val="2"/>
        <w:shd w:val="clear" w:color="auto" w:fill="auto"/>
        <w:ind w:left="20" w:right="400"/>
        <w:rPr>
          <w:sz w:val="24"/>
          <w:szCs w:val="24"/>
        </w:rPr>
      </w:pPr>
      <w:r w:rsidRPr="00A659C6">
        <w:rPr>
          <w:sz w:val="24"/>
          <w:szCs w:val="24"/>
        </w:rPr>
        <w:t>Понимания географической специфики крупных регионов и стран мира в условиях глобализации, стремительного развития международного туризма и отдуха, деловых и образовательных про-грамм, различных видов человеческого общения.</w:t>
      </w:r>
    </w:p>
    <w:p w:rsidR="00FB2163" w:rsidRPr="00A659C6" w:rsidRDefault="00C00802">
      <w:pPr>
        <w:pStyle w:val="21"/>
        <w:shd w:val="clear" w:color="auto" w:fill="auto"/>
        <w:spacing w:line="264" w:lineRule="exact"/>
        <w:ind w:left="20"/>
        <w:jc w:val="center"/>
        <w:rPr>
          <w:sz w:val="24"/>
          <w:szCs w:val="24"/>
        </w:rPr>
      </w:pPr>
      <w:r w:rsidRPr="00A659C6">
        <w:rPr>
          <w:sz w:val="24"/>
          <w:szCs w:val="24"/>
        </w:rPr>
        <w:t>Содержание учебного материала</w:t>
      </w:r>
    </w:p>
    <w:p w:rsidR="00FB2163" w:rsidRPr="00A659C6" w:rsidRDefault="00C00802">
      <w:pPr>
        <w:pStyle w:val="21"/>
        <w:shd w:val="clear" w:color="auto" w:fill="auto"/>
        <w:spacing w:line="528" w:lineRule="exact"/>
        <w:ind w:left="20" w:right="3040" w:firstLine="3000"/>
        <w:rPr>
          <w:sz w:val="24"/>
          <w:szCs w:val="24"/>
        </w:rPr>
      </w:pPr>
      <w:r w:rsidRPr="00A659C6">
        <w:rPr>
          <w:sz w:val="24"/>
          <w:szCs w:val="24"/>
        </w:rPr>
        <w:t>СОДЕРЖАНИЕ УЧЕБНОГО ПРЕДМЕТА Современная политическая карта мира.</w:t>
      </w:r>
    </w:p>
    <w:p w:rsidR="00FB2163" w:rsidRPr="00A659C6" w:rsidRDefault="00C00802">
      <w:pPr>
        <w:pStyle w:val="2"/>
        <w:shd w:val="clear" w:color="auto" w:fill="auto"/>
        <w:ind w:left="20"/>
        <w:jc w:val="center"/>
        <w:rPr>
          <w:sz w:val="24"/>
          <w:szCs w:val="24"/>
        </w:rPr>
      </w:pPr>
      <w:r w:rsidRPr="00A659C6">
        <w:rPr>
          <w:sz w:val="24"/>
          <w:szCs w:val="24"/>
        </w:rPr>
        <w:t>Многообразие стран современного мира. Международные отношения и политическая карта мира.</w:t>
      </w:r>
    </w:p>
    <w:p w:rsidR="00FB2163" w:rsidRPr="00A659C6" w:rsidRDefault="00C00802">
      <w:pPr>
        <w:pStyle w:val="2"/>
        <w:shd w:val="clear" w:color="auto" w:fill="auto"/>
        <w:ind w:left="20"/>
        <w:rPr>
          <w:sz w:val="24"/>
          <w:szCs w:val="24"/>
        </w:rPr>
      </w:pPr>
      <w:r w:rsidRPr="00A659C6">
        <w:rPr>
          <w:sz w:val="24"/>
          <w:szCs w:val="24"/>
        </w:rPr>
        <w:t>Г осударственный строй мира.</w:t>
      </w:r>
    </w:p>
    <w:p w:rsidR="00FB2163" w:rsidRPr="00A659C6" w:rsidRDefault="00C00802">
      <w:pPr>
        <w:pStyle w:val="21"/>
        <w:shd w:val="clear" w:color="auto" w:fill="auto"/>
        <w:spacing w:line="264" w:lineRule="exact"/>
        <w:ind w:left="20"/>
        <w:rPr>
          <w:sz w:val="24"/>
          <w:szCs w:val="24"/>
        </w:rPr>
      </w:pPr>
      <w:r w:rsidRPr="00A659C6">
        <w:rPr>
          <w:sz w:val="24"/>
          <w:szCs w:val="24"/>
        </w:rPr>
        <w:t>География мировых природных ресурсов. Население мира.</w:t>
      </w:r>
    </w:p>
    <w:p w:rsidR="00FB2163" w:rsidRPr="00A659C6" w:rsidRDefault="00C00802">
      <w:pPr>
        <w:pStyle w:val="2"/>
        <w:shd w:val="clear" w:color="auto" w:fill="auto"/>
        <w:ind w:left="20" w:right="400"/>
        <w:rPr>
          <w:sz w:val="24"/>
          <w:szCs w:val="24"/>
        </w:rPr>
      </w:pPr>
      <w:r w:rsidRPr="00A659C6">
        <w:rPr>
          <w:sz w:val="24"/>
          <w:szCs w:val="24"/>
        </w:rPr>
        <w:t>Взаимодействие общества и природы. Мировые природные ресурсы. Ресурсы мирового океана. Загрязнение и охрана окружающей среды. Природоохранная деятельность Численность и воспроизводство населения. Состав населения. Размещение и миграция населения. Городское и сельское население. Урбанизация. Обобщающий урок по теме.</w:t>
      </w:r>
    </w:p>
    <w:p w:rsidR="00FB2163" w:rsidRPr="00A659C6" w:rsidRDefault="00C00802">
      <w:pPr>
        <w:pStyle w:val="2"/>
        <w:shd w:val="clear" w:color="auto" w:fill="auto"/>
        <w:ind w:left="20" w:right="400"/>
        <w:rPr>
          <w:sz w:val="24"/>
          <w:szCs w:val="24"/>
        </w:rPr>
      </w:pPr>
      <w:r w:rsidRPr="00A659C6">
        <w:rPr>
          <w:sz w:val="24"/>
          <w:szCs w:val="24"/>
        </w:rPr>
        <w:t xml:space="preserve">НТР. Характерные черты и составные части. Мировое хозяйство. Отраслевая структура мирового хозяйства. Территориальная структура мирового хозяйства. Факторы размещения мирового хозяйства. </w:t>
      </w:r>
      <w:r w:rsidRPr="00A659C6">
        <w:rPr>
          <w:rStyle w:val="a5"/>
          <w:sz w:val="24"/>
          <w:szCs w:val="24"/>
        </w:rPr>
        <w:t>НТР и мировое хозяйство.</w:t>
      </w:r>
    </w:p>
    <w:p w:rsidR="00FB2163" w:rsidRPr="00A659C6" w:rsidRDefault="00C00802">
      <w:pPr>
        <w:pStyle w:val="2"/>
        <w:shd w:val="clear" w:color="auto" w:fill="auto"/>
        <w:ind w:left="20"/>
        <w:rPr>
          <w:sz w:val="24"/>
          <w:szCs w:val="24"/>
        </w:rPr>
      </w:pPr>
      <w:r w:rsidRPr="00A659C6">
        <w:rPr>
          <w:sz w:val="24"/>
          <w:szCs w:val="24"/>
        </w:rPr>
        <w:t>География промышленности. Топливно-энергетический комплекс. Электроэнергетика.</w:t>
      </w:r>
    </w:p>
    <w:p w:rsidR="00FB2163" w:rsidRPr="00A659C6" w:rsidRDefault="00C00802">
      <w:pPr>
        <w:pStyle w:val="2"/>
        <w:shd w:val="clear" w:color="auto" w:fill="auto"/>
        <w:ind w:left="20" w:right="400"/>
        <w:jc w:val="both"/>
        <w:rPr>
          <w:sz w:val="24"/>
          <w:szCs w:val="24"/>
        </w:rPr>
        <w:sectPr w:rsidR="00FB2163" w:rsidRPr="00A659C6">
          <w:pgSz w:w="11909" w:h="16838"/>
          <w:pgMar w:top="981" w:right="578" w:bottom="675" w:left="597" w:header="0" w:footer="3" w:gutter="0"/>
          <w:cols w:space="720"/>
          <w:noEndnote/>
          <w:docGrid w:linePitch="360"/>
        </w:sectPr>
      </w:pPr>
      <w:r w:rsidRPr="00A659C6">
        <w:rPr>
          <w:sz w:val="24"/>
          <w:szCs w:val="24"/>
        </w:rPr>
        <w:t xml:space="preserve">Г орнодобывающая промышленность и металлургия. Г еография машиностроения. Химическая, </w:t>
      </w:r>
      <w:r w:rsidRPr="00A659C6">
        <w:rPr>
          <w:sz w:val="24"/>
          <w:szCs w:val="24"/>
        </w:rPr>
        <w:lastRenderedPageBreak/>
        <w:t>лесная и легкая промышленность. География мирового сельского хозяйства. Растениеводство. Животноводство и рыболовство. География транспорта. Всемирные экономические отношения. Мировой туризм.</w:t>
      </w:r>
    </w:p>
    <w:p w:rsidR="00FB2163" w:rsidRPr="00A659C6" w:rsidRDefault="00C00802">
      <w:pPr>
        <w:pStyle w:val="2"/>
        <w:shd w:val="clear" w:color="auto" w:fill="auto"/>
        <w:ind w:left="120" w:right="800"/>
        <w:rPr>
          <w:sz w:val="24"/>
          <w:szCs w:val="24"/>
        </w:rPr>
      </w:pPr>
      <w:r w:rsidRPr="00A659C6">
        <w:rPr>
          <w:sz w:val="24"/>
          <w:szCs w:val="24"/>
        </w:rPr>
        <w:lastRenderedPageBreak/>
        <w:t>Повторение и обобщение по разделу «Современная политическая карта мира и география мировых природных ресурсов».</w:t>
      </w:r>
    </w:p>
    <w:p w:rsidR="00FB2163" w:rsidRPr="00A659C6" w:rsidRDefault="00C00802">
      <w:pPr>
        <w:pStyle w:val="2"/>
        <w:shd w:val="clear" w:color="auto" w:fill="auto"/>
        <w:spacing w:after="247"/>
        <w:ind w:left="120"/>
        <w:rPr>
          <w:sz w:val="24"/>
          <w:szCs w:val="24"/>
        </w:rPr>
      </w:pPr>
      <w:r w:rsidRPr="00A659C6">
        <w:rPr>
          <w:sz w:val="24"/>
          <w:szCs w:val="24"/>
        </w:rPr>
        <w:t>Повторение и обобщение по разделам «Население мира и мировое хозяйство».</w:t>
      </w:r>
    </w:p>
    <w:p w:rsidR="00FB2163" w:rsidRPr="00A659C6" w:rsidRDefault="00C00802">
      <w:pPr>
        <w:pStyle w:val="aa"/>
        <w:framePr w:w="10723" w:wrap="notBeside" w:vAnchor="text" w:hAnchor="text" w:xAlign="center" w:y="1"/>
        <w:shd w:val="clear" w:color="auto" w:fill="auto"/>
        <w:spacing w:line="220" w:lineRule="exact"/>
        <w:rPr>
          <w:sz w:val="24"/>
          <w:szCs w:val="24"/>
        </w:rPr>
      </w:pPr>
      <w:r w:rsidRPr="00A659C6">
        <w:rPr>
          <w:sz w:val="24"/>
          <w:szCs w:val="24"/>
        </w:rPr>
        <w:t>Тематическое планирование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15"/>
        <w:gridCol w:w="8362"/>
        <w:gridCol w:w="1646"/>
      </w:tblGrid>
      <w:tr w:rsidR="00FB2163" w:rsidRPr="00A659C6">
        <w:trPr>
          <w:trHeight w:hRule="exact" w:val="56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after="60" w:line="220" w:lineRule="exact"/>
              <w:ind w:left="260"/>
              <w:rPr>
                <w:sz w:val="24"/>
                <w:szCs w:val="24"/>
              </w:rPr>
            </w:pPr>
            <w:r w:rsidRPr="00A659C6">
              <w:rPr>
                <w:rStyle w:val="ab"/>
                <w:sz w:val="24"/>
                <w:szCs w:val="24"/>
              </w:rPr>
              <w:t>№</w:t>
            </w:r>
          </w:p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before="60" w:line="220" w:lineRule="exact"/>
              <w:ind w:left="260"/>
              <w:rPr>
                <w:sz w:val="24"/>
                <w:szCs w:val="24"/>
              </w:rPr>
            </w:pPr>
            <w:r w:rsidRPr="00A659C6">
              <w:rPr>
                <w:rStyle w:val="ab"/>
                <w:sz w:val="24"/>
                <w:szCs w:val="24"/>
              </w:rPr>
              <w:t>п/п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A659C6">
              <w:rPr>
                <w:rStyle w:val="ab"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after="120" w:line="220" w:lineRule="exact"/>
              <w:jc w:val="center"/>
              <w:rPr>
                <w:sz w:val="24"/>
                <w:szCs w:val="24"/>
              </w:rPr>
            </w:pPr>
            <w:r w:rsidRPr="00A659C6">
              <w:rPr>
                <w:rStyle w:val="ab"/>
                <w:sz w:val="24"/>
                <w:szCs w:val="24"/>
              </w:rPr>
              <w:t>Количество</w:t>
            </w:r>
          </w:p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before="120" w:line="220" w:lineRule="exact"/>
              <w:jc w:val="center"/>
              <w:rPr>
                <w:sz w:val="24"/>
                <w:szCs w:val="24"/>
              </w:rPr>
            </w:pPr>
            <w:r w:rsidRPr="00A659C6">
              <w:rPr>
                <w:rStyle w:val="ab"/>
                <w:sz w:val="24"/>
                <w:szCs w:val="24"/>
              </w:rPr>
              <w:t>часов</w:t>
            </w:r>
          </w:p>
        </w:tc>
      </w:tr>
      <w:tr w:rsidR="00FB2163" w:rsidRPr="00A659C6">
        <w:trPr>
          <w:trHeight w:hRule="exact" w:val="28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1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A659C6">
              <w:rPr>
                <w:rStyle w:val="ab"/>
                <w:sz w:val="24"/>
                <w:szCs w:val="24"/>
              </w:rPr>
              <w:t xml:space="preserve">Введение. </w:t>
            </w:r>
            <w:r w:rsidRPr="00A659C6">
              <w:rPr>
                <w:rStyle w:val="1"/>
                <w:sz w:val="24"/>
                <w:szCs w:val="24"/>
              </w:rPr>
              <w:t>География как наука. Методы географических исследований.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A659C6">
              <w:rPr>
                <w:rStyle w:val="ab"/>
                <w:sz w:val="24"/>
                <w:szCs w:val="24"/>
              </w:rPr>
              <w:t>1</w:t>
            </w:r>
          </w:p>
        </w:tc>
      </w:tr>
      <w:tr w:rsidR="00FB2163" w:rsidRPr="00A659C6">
        <w:trPr>
          <w:trHeight w:hRule="exact" w:val="56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ind w:left="26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2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74" w:lineRule="exact"/>
              <w:ind w:left="120"/>
              <w:rPr>
                <w:sz w:val="24"/>
                <w:szCs w:val="24"/>
              </w:rPr>
            </w:pPr>
            <w:r w:rsidRPr="00A659C6">
              <w:rPr>
                <w:rStyle w:val="ab"/>
                <w:sz w:val="24"/>
                <w:szCs w:val="24"/>
              </w:rPr>
              <w:t xml:space="preserve">Современная политическая карта мира. </w:t>
            </w:r>
            <w:r w:rsidRPr="00A659C6">
              <w:rPr>
                <w:rStyle w:val="1"/>
                <w:sz w:val="24"/>
                <w:szCs w:val="24"/>
              </w:rPr>
              <w:t>Многообразие стран современного мира, их классификация. Типология стран мира.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A659C6">
              <w:rPr>
                <w:rStyle w:val="ab"/>
                <w:sz w:val="24"/>
                <w:szCs w:val="24"/>
              </w:rPr>
              <w:t>1</w:t>
            </w:r>
          </w:p>
        </w:tc>
      </w:tr>
      <w:tr w:rsidR="00FB2163" w:rsidRPr="00A659C6">
        <w:trPr>
          <w:trHeight w:hRule="exact" w:val="28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ind w:left="26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3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ind w:left="12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Влияние международных отношений на политическую карту мира.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A659C6">
              <w:rPr>
                <w:rStyle w:val="ab"/>
                <w:sz w:val="24"/>
                <w:szCs w:val="24"/>
              </w:rPr>
              <w:t>1</w:t>
            </w:r>
          </w:p>
        </w:tc>
      </w:tr>
      <w:tr w:rsidR="00FB2163" w:rsidRPr="00A659C6">
        <w:trPr>
          <w:trHeight w:hRule="exact" w:val="56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ind w:left="26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4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74" w:lineRule="exact"/>
              <w:ind w:left="12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 xml:space="preserve">Государственный строй стран мира. </w:t>
            </w:r>
            <w:r w:rsidRPr="00A659C6">
              <w:rPr>
                <w:rStyle w:val="ab"/>
                <w:sz w:val="24"/>
                <w:szCs w:val="24"/>
              </w:rPr>
              <w:t xml:space="preserve">Практическая работа №1 </w:t>
            </w:r>
            <w:r w:rsidRPr="00A659C6">
              <w:rPr>
                <w:rStyle w:val="1"/>
                <w:sz w:val="24"/>
                <w:szCs w:val="24"/>
              </w:rPr>
              <w:t>«Составление систематизирующей таблицы «государственный строй стран мира».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A659C6">
              <w:rPr>
                <w:rStyle w:val="ab"/>
                <w:sz w:val="24"/>
                <w:szCs w:val="24"/>
              </w:rPr>
              <w:t>1</w:t>
            </w:r>
          </w:p>
        </w:tc>
      </w:tr>
      <w:tr w:rsidR="00FB2163" w:rsidRPr="00A659C6">
        <w:trPr>
          <w:trHeight w:hRule="exact" w:val="56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ind w:left="26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5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83" w:lineRule="exact"/>
              <w:ind w:left="12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Понятия о политической географии и геополитике. Политико-географическое положение.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A659C6">
              <w:rPr>
                <w:rStyle w:val="ab"/>
                <w:sz w:val="24"/>
                <w:szCs w:val="24"/>
              </w:rPr>
              <w:t>1</w:t>
            </w:r>
          </w:p>
        </w:tc>
      </w:tr>
      <w:tr w:rsidR="00FB2163" w:rsidRPr="00A659C6">
        <w:trPr>
          <w:trHeight w:hRule="exact" w:val="83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ind w:left="26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6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74" w:lineRule="exact"/>
              <w:ind w:left="120"/>
              <w:rPr>
                <w:sz w:val="24"/>
                <w:szCs w:val="24"/>
              </w:rPr>
            </w:pPr>
            <w:r w:rsidRPr="00A659C6">
              <w:rPr>
                <w:rStyle w:val="ab"/>
                <w:sz w:val="24"/>
                <w:szCs w:val="24"/>
              </w:rPr>
              <w:t>Тема 2. Природа и человек в современном мире (6 часов)</w:t>
            </w:r>
          </w:p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74" w:lineRule="exact"/>
              <w:ind w:left="12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Проблема взаимодействия общества и природы. Понятие о географической (окружающей) среде, географическом детерминизме и нигилизме.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A659C6">
              <w:rPr>
                <w:rStyle w:val="ab"/>
                <w:sz w:val="24"/>
                <w:szCs w:val="24"/>
              </w:rPr>
              <w:t>1</w:t>
            </w:r>
          </w:p>
        </w:tc>
      </w:tr>
      <w:tr w:rsidR="00FB2163" w:rsidRPr="00A659C6">
        <w:trPr>
          <w:trHeight w:hRule="exact" w:val="28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ind w:left="26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7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ind w:left="12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Природные ресурсы Земли. Понятие о ресурсообеспеченности.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A659C6">
              <w:rPr>
                <w:rStyle w:val="ab"/>
                <w:sz w:val="24"/>
                <w:szCs w:val="24"/>
              </w:rPr>
              <w:t>1</w:t>
            </w:r>
          </w:p>
        </w:tc>
      </w:tr>
      <w:tr w:rsidR="00FB2163" w:rsidRPr="00A659C6">
        <w:trPr>
          <w:trHeight w:hRule="exact" w:val="28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ind w:left="26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8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ind w:left="12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Земельные ресурсы и обеспеченность ими различных регионов и стран.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A659C6">
              <w:rPr>
                <w:rStyle w:val="ab"/>
                <w:sz w:val="24"/>
                <w:szCs w:val="24"/>
              </w:rPr>
              <w:t>1</w:t>
            </w:r>
          </w:p>
        </w:tc>
      </w:tr>
      <w:tr w:rsidR="00FB2163" w:rsidRPr="00A659C6">
        <w:trPr>
          <w:trHeight w:hRule="exact" w:val="28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ind w:left="26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9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ind w:left="12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География водных ресурсов Земли. Биологические ресурсы.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A659C6">
              <w:rPr>
                <w:rStyle w:val="ab"/>
                <w:sz w:val="24"/>
                <w:szCs w:val="24"/>
              </w:rPr>
              <w:t>1</w:t>
            </w:r>
          </w:p>
        </w:tc>
      </w:tr>
      <w:tr w:rsidR="00FB2163" w:rsidRPr="00A659C6">
        <w:trPr>
          <w:trHeight w:hRule="exact" w:val="56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ind w:left="26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10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83" w:lineRule="exact"/>
              <w:ind w:left="12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Ресурсы Мирового океана: водные, минеральные, биологические, их география.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A659C6">
              <w:rPr>
                <w:rStyle w:val="ab"/>
                <w:sz w:val="24"/>
                <w:szCs w:val="24"/>
              </w:rPr>
              <w:t>1</w:t>
            </w:r>
          </w:p>
        </w:tc>
      </w:tr>
      <w:tr w:rsidR="00FB2163" w:rsidRPr="00A659C6">
        <w:trPr>
          <w:trHeight w:hRule="exact" w:val="8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ind w:left="26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11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74" w:lineRule="exact"/>
              <w:ind w:left="12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 xml:space="preserve">Антропогенное загрязнение окружающей среды. Понятие о географическом ресурсоведении и геоэкологии. </w:t>
            </w:r>
            <w:r w:rsidRPr="00A659C6">
              <w:rPr>
                <w:rStyle w:val="ab"/>
                <w:sz w:val="24"/>
                <w:szCs w:val="24"/>
              </w:rPr>
              <w:t xml:space="preserve">Тест №1 </w:t>
            </w:r>
            <w:r w:rsidRPr="00A659C6">
              <w:rPr>
                <w:rStyle w:val="1"/>
                <w:sz w:val="24"/>
                <w:szCs w:val="24"/>
              </w:rPr>
              <w:t>по теме:</w:t>
            </w:r>
          </w:p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74" w:lineRule="exact"/>
              <w:ind w:left="12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«Политическая карта мира. География мировых природных ресурсов»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A659C6">
              <w:rPr>
                <w:rStyle w:val="ab"/>
                <w:sz w:val="24"/>
                <w:szCs w:val="24"/>
              </w:rPr>
              <w:t>1</w:t>
            </w:r>
          </w:p>
        </w:tc>
      </w:tr>
      <w:tr w:rsidR="00FB2163" w:rsidRPr="00A659C6">
        <w:trPr>
          <w:trHeight w:hRule="exact" w:val="56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ind w:left="26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13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78" w:lineRule="exact"/>
              <w:ind w:left="120"/>
              <w:rPr>
                <w:sz w:val="24"/>
                <w:szCs w:val="24"/>
              </w:rPr>
            </w:pPr>
            <w:r w:rsidRPr="00A659C6">
              <w:rPr>
                <w:rStyle w:val="ab"/>
                <w:sz w:val="24"/>
                <w:szCs w:val="24"/>
              </w:rPr>
              <w:t xml:space="preserve">География населения мира. </w:t>
            </w:r>
            <w:r w:rsidRPr="00A659C6">
              <w:rPr>
                <w:rStyle w:val="1"/>
                <w:sz w:val="24"/>
                <w:szCs w:val="24"/>
              </w:rPr>
              <w:t>Рост численности населения мира. Понятие о воспроизводстве (естественном движении) населения.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A659C6">
              <w:rPr>
                <w:rStyle w:val="ab"/>
                <w:sz w:val="24"/>
                <w:szCs w:val="24"/>
              </w:rPr>
              <w:t>1</w:t>
            </w:r>
          </w:p>
        </w:tc>
      </w:tr>
      <w:tr w:rsidR="00FB2163" w:rsidRPr="00A659C6">
        <w:trPr>
          <w:trHeight w:hRule="exact" w:val="56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ind w:left="26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14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78" w:lineRule="exact"/>
              <w:ind w:left="12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Демографическая политика, её особенности в экономически развитых и развивающихся странах. Качество населения как комплексное понятие.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A659C6">
              <w:rPr>
                <w:rStyle w:val="ab"/>
                <w:sz w:val="24"/>
                <w:szCs w:val="24"/>
              </w:rPr>
              <w:t>1</w:t>
            </w:r>
          </w:p>
        </w:tc>
      </w:tr>
      <w:tr w:rsidR="00FB2163" w:rsidRPr="00A659C6">
        <w:trPr>
          <w:trHeight w:hRule="exact" w:val="56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ind w:left="26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15.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78" w:lineRule="exact"/>
              <w:ind w:left="12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Состав (структура) населения (половая, возрастная, расовая, этническая, религиозная, по образовательному уровню).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A659C6">
              <w:rPr>
                <w:rStyle w:val="ab"/>
                <w:sz w:val="24"/>
                <w:szCs w:val="24"/>
              </w:rPr>
              <w:t>1</w:t>
            </w:r>
          </w:p>
        </w:tc>
      </w:tr>
      <w:tr w:rsidR="00FB2163" w:rsidRPr="00A659C6">
        <w:trPr>
          <w:trHeight w:hRule="exact" w:val="111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ind w:left="26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16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74" w:lineRule="exact"/>
              <w:ind w:left="12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 xml:space="preserve">Размещение населения по земной суше под влиянием природных и исторических факторов. Миграции населения и их влияние на размещение населения. </w:t>
            </w:r>
            <w:r w:rsidRPr="00A659C6">
              <w:rPr>
                <w:rStyle w:val="ab"/>
                <w:sz w:val="24"/>
                <w:szCs w:val="24"/>
              </w:rPr>
              <w:t xml:space="preserve">Практическая работа №2 </w:t>
            </w:r>
            <w:r w:rsidRPr="00A659C6">
              <w:rPr>
                <w:rStyle w:val="1"/>
                <w:sz w:val="24"/>
                <w:szCs w:val="24"/>
              </w:rPr>
              <w:t>«Оценка особенностей уровня и качества жизни населения в разных странах и регионах мира"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A659C6">
              <w:rPr>
                <w:rStyle w:val="ab"/>
                <w:sz w:val="24"/>
                <w:szCs w:val="24"/>
              </w:rPr>
              <w:t>1</w:t>
            </w:r>
          </w:p>
        </w:tc>
      </w:tr>
      <w:tr w:rsidR="00FB2163" w:rsidRPr="00A659C6">
        <w:trPr>
          <w:trHeight w:hRule="exact" w:val="56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ind w:left="26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17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74" w:lineRule="exact"/>
              <w:ind w:left="12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Расселение населения. Специфика городских и сельских поселений. Масштабы и темпы урбанизации в различных странах и регионах мира.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A659C6">
              <w:rPr>
                <w:rStyle w:val="ab"/>
                <w:sz w:val="24"/>
                <w:szCs w:val="24"/>
              </w:rPr>
              <w:t>1</w:t>
            </w:r>
          </w:p>
        </w:tc>
      </w:tr>
      <w:tr w:rsidR="00FB2163" w:rsidRPr="00A659C6">
        <w:trPr>
          <w:trHeight w:hRule="exact" w:val="56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ind w:left="26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18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83" w:lineRule="exact"/>
              <w:ind w:left="12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 xml:space="preserve">География населения как ветвь социально-экономической географии. </w:t>
            </w:r>
            <w:r w:rsidRPr="00A659C6">
              <w:rPr>
                <w:rStyle w:val="ab"/>
                <w:sz w:val="24"/>
                <w:szCs w:val="24"/>
              </w:rPr>
              <w:t xml:space="preserve">Тест №2 </w:t>
            </w:r>
            <w:r w:rsidRPr="00A659C6">
              <w:rPr>
                <w:rStyle w:val="1"/>
                <w:sz w:val="24"/>
                <w:szCs w:val="24"/>
              </w:rPr>
              <w:t>по теме: «Население мира»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A659C6">
              <w:rPr>
                <w:rStyle w:val="ab"/>
                <w:sz w:val="24"/>
                <w:szCs w:val="24"/>
              </w:rPr>
              <w:t>1</w:t>
            </w:r>
          </w:p>
        </w:tc>
      </w:tr>
      <w:tr w:rsidR="00FB2163" w:rsidRPr="00A659C6">
        <w:trPr>
          <w:trHeight w:hRule="exact" w:val="56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ind w:left="26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19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78" w:lineRule="exact"/>
              <w:ind w:left="12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Понятие о научно-технической революции (НТР). Характерные черты и составные части.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A659C6">
              <w:rPr>
                <w:rStyle w:val="ab"/>
                <w:sz w:val="24"/>
                <w:szCs w:val="24"/>
              </w:rPr>
              <w:t>1</w:t>
            </w:r>
          </w:p>
        </w:tc>
      </w:tr>
      <w:tr w:rsidR="00FB2163" w:rsidRPr="00A659C6">
        <w:trPr>
          <w:trHeight w:hRule="exact" w:val="28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ind w:left="26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20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ind w:left="12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Главные направления развития производства. Геоинформатика.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A659C6">
              <w:rPr>
                <w:rStyle w:val="ab"/>
                <w:sz w:val="24"/>
                <w:szCs w:val="24"/>
              </w:rPr>
              <w:t>1</w:t>
            </w:r>
          </w:p>
        </w:tc>
      </w:tr>
      <w:tr w:rsidR="00FB2163" w:rsidRPr="00A659C6">
        <w:trPr>
          <w:trHeight w:hRule="exact" w:val="56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ind w:left="26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21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83" w:lineRule="exact"/>
              <w:ind w:left="12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Понятие о мировом хозяйстве. Понятие о международном географическом разделении труда и отрасли международной специализации.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A659C6">
              <w:rPr>
                <w:rStyle w:val="ab"/>
                <w:sz w:val="24"/>
                <w:szCs w:val="24"/>
              </w:rPr>
              <w:t>1</w:t>
            </w:r>
          </w:p>
        </w:tc>
      </w:tr>
      <w:tr w:rsidR="00FB2163" w:rsidRPr="00A659C6">
        <w:trPr>
          <w:trHeight w:hRule="exact" w:val="56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ind w:left="26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22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83" w:lineRule="exact"/>
              <w:ind w:left="12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Понятие о глобализации и её движущих силах. Транснациональные и глобальные ТНК. Отраслевая структура мирового хозяйства.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A659C6">
              <w:rPr>
                <w:rStyle w:val="ab"/>
                <w:sz w:val="24"/>
                <w:szCs w:val="24"/>
              </w:rPr>
              <w:t>1</w:t>
            </w:r>
          </w:p>
        </w:tc>
      </w:tr>
      <w:tr w:rsidR="00FB2163" w:rsidRPr="00A659C6">
        <w:trPr>
          <w:trHeight w:hRule="exact" w:val="28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ind w:left="26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23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ind w:left="12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Основные пространственные модели мирового хозяйства.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A659C6">
              <w:rPr>
                <w:rStyle w:val="ab"/>
                <w:sz w:val="24"/>
                <w:szCs w:val="24"/>
              </w:rPr>
              <w:t>1</w:t>
            </w:r>
          </w:p>
        </w:tc>
      </w:tr>
      <w:tr w:rsidR="00FB2163" w:rsidRPr="00A659C6">
        <w:trPr>
          <w:trHeight w:hRule="exact" w:val="28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ind w:left="26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24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ind w:left="12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Территориальная структура мирового хозяйства.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A659C6">
              <w:rPr>
                <w:rStyle w:val="ab"/>
                <w:sz w:val="24"/>
                <w:szCs w:val="24"/>
              </w:rPr>
              <w:t>1</w:t>
            </w:r>
          </w:p>
        </w:tc>
      </w:tr>
      <w:tr w:rsidR="00FB2163" w:rsidRPr="00A659C6">
        <w:trPr>
          <w:trHeight w:hRule="exact" w:val="28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ind w:left="26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25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ind w:left="12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Факторы размещения производительных сил.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A659C6">
              <w:rPr>
                <w:rStyle w:val="ab"/>
                <w:sz w:val="24"/>
                <w:szCs w:val="24"/>
              </w:rPr>
              <w:t>1</w:t>
            </w:r>
          </w:p>
        </w:tc>
      </w:tr>
      <w:tr w:rsidR="00FB2163" w:rsidRPr="00A659C6">
        <w:trPr>
          <w:trHeight w:hRule="exact" w:val="28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ind w:left="26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26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Промышленность - первая ведущая отрасль материального производства.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A659C6">
              <w:rPr>
                <w:rStyle w:val="ab"/>
                <w:sz w:val="24"/>
                <w:szCs w:val="24"/>
              </w:rPr>
              <w:t>1</w:t>
            </w:r>
          </w:p>
        </w:tc>
      </w:tr>
      <w:tr w:rsidR="00FB2163" w:rsidRPr="00A659C6">
        <w:trPr>
          <w:trHeight w:hRule="exact" w:val="28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ind w:left="26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27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Топливно-энергетическая промышленность. Мировая электроэнергетика.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A659C6">
              <w:rPr>
                <w:rStyle w:val="ab"/>
                <w:sz w:val="24"/>
                <w:szCs w:val="24"/>
              </w:rPr>
              <w:t>1</w:t>
            </w:r>
          </w:p>
        </w:tc>
      </w:tr>
      <w:tr w:rsidR="00FB2163" w:rsidRPr="00A659C6">
        <w:trPr>
          <w:trHeight w:hRule="exact" w:val="29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ind w:left="26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28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ind w:left="12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Мировая горнодобывающая промышленность. Металлургическая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A659C6">
              <w:rPr>
                <w:rStyle w:val="ab"/>
                <w:sz w:val="24"/>
                <w:szCs w:val="24"/>
              </w:rPr>
              <w:t>1</w:t>
            </w:r>
          </w:p>
        </w:tc>
      </w:tr>
    </w:tbl>
    <w:p w:rsidR="00FB2163" w:rsidRPr="00A659C6" w:rsidRDefault="00FB2163">
      <w:pPr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15"/>
        <w:gridCol w:w="8362"/>
        <w:gridCol w:w="1646"/>
      </w:tblGrid>
      <w:tr w:rsidR="00FB2163" w:rsidRPr="00A659C6">
        <w:trPr>
          <w:trHeight w:hRule="exact" w:val="28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FB2163">
            <w:pPr>
              <w:framePr w:w="10723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ind w:left="12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промышленность.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163" w:rsidRPr="00A659C6" w:rsidRDefault="00FB2163">
            <w:pPr>
              <w:framePr w:w="10723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FB2163" w:rsidRPr="00A659C6">
        <w:trPr>
          <w:trHeight w:hRule="exact" w:val="8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ind w:left="24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29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74" w:lineRule="exact"/>
              <w:ind w:left="12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 xml:space="preserve">Машиностроение мира. Лесная и деревообрабатывающая промышленность. Мировая текстильная промышленность. </w:t>
            </w:r>
            <w:r w:rsidRPr="00A659C6">
              <w:rPr>
                <w:rStyle w:val="ab"/>
                <w:sz w:val="24"/>
                <w:szCs w:val="24"/>
              </w:rPr>
              <w:t xml:space="preserve">Тест №3 </w:t>
            </w:r>
            <w:r w:rsidRPr="00A659C6">
              <w:rPr>
                <w:rStyle w:val="1"/>
                <w:sz w:val="24"/>
                <w:szCs w:val="24"/>
              </w:rPr>
              <w:t>по теме: «Г еография мирового хозяйства. Промышленность».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A659C6">
              <w:rPr>
                <w:rStyle w:val="ab"/>
                <w:sz w:val="24"/>
                <w:szCs w:val="24"/>
              </w:rPr>
              <w:t>1</w:t>
            </w:r>
          </w:p>
        </w:tc>
      </w:tr>
      <w:tr w:rsidR="00FB2163" w:rsidRPr="00A659C6">
        <w:trPr>
          <w:trHeight w:hRule="exact" w:val="56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ind w:left="24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30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78" w:lineRule="exact"/>
              <w:ind w:left="12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Сельское хозяйство - вторая ведущая отрасль материального производства. Мировое рыболовство.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A659C6">
              <w:rPr>
                <w:rStyle w:val="ab"/>
                <w:sz w:val="24"/>
                <w:szCs w:val="24"/>
              </w:rPr>
              <w:t>1</w:t>
            </w:r>
          </w:p>
        </w:tc>
      </w:tr>
      <w:tr w:rsidR="00FB2163" w:rsidRPr="00A659C6">
        <w:trPr>
          <w:trHeight w:hRule="exact" w:val="84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ind w:left="24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31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74" w:lineRule="exact"/>
              <w:jc w:val="both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 xml:space="preserve">Транспорт - третья ведущая отрасль материального производства. Основные черты его географии. Транспорт и окружающая среда. </w:t>
            </w:r>
            <w:r w:rsidRPr="00A659C6">
              <w:rPr>
                <w:rStyle w:val="ab"/>
                <w:sz w:val="24"/>
                <w:szCs w:val="24"/>
              </w:rPr>
              <w:t xml:space="preserve">Практическая работа №3 </w:t>
            </w:r>
            <w:r w:rsidRPr="00A659C6">
              <w:rPr>
                <w:rStyle w:val="1"/>
                <w:sz w:val="24"/>
                <w:szCs w:val="24"/>
              </w:rPr>
              <w:t>«Группировка стран мира по уровню развития машиностроения».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A659C6">
              <w:rPr>
                <w:rStyle w:val="ab"/>
                <w:sz w:val="24"/>
                <w:szCs w:val="24"/>
              </w:rPr>
              <w:t>1</w:t>
            </w:r>
          </w:p>
        </w:tc>
      </w:tr>
      <w:tr w:rsidR="00FB2163" w:rsidRPr="00A659C6">
        <w:trPr>
          <w:trHeight w:hRule="exact" w:val="56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ind w:left="24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32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83" w:lineRule="exact"/>
              <w:ind w:left="12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Всемирные экономические отношения (ВЭО). Мировая торговля как старейшая форма ВЭО. Мировой рынок капитала.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A659C6">
              <w:rPr>
                <w:rStyle w:val="ab"/>
                <w:sz w:val="24"/>
                <w:szCs w:val="24"/>
              </w:rPr>
              <w:t>1</w:t>
            </w:r>
          </w:p>
        </w:tc>
      </w:tr>
      <w:tr w:rsidR="00FB2163" w:rsidRPr="00A659C6">
        <w:trPr>
          <w:trHeight w:hRule="exact" w:val="869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ind w:left="24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33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74" w:lineRule="exact"/>
              <w:jc w:val="both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Международное производственное сотрудничество и его формы. Научно</w:t>
            </w:r>
            <w:r w:rsidRPr="00A659C6">
              <w:rPr>
                <w:rStyle w:val="1"/>
                <w:sz w:val="24"/>
                <w:szCs w:val="24"/>
              </w:rPr>
              <w:softHyphen/>
              <w:t xml:space="preserve">техническое сотрудничество. Международный туризм. </w:t>
            </w:r>
            <w:r w:rsidRPr="00A659C6">
              <w:rPr>
                <w:rStyle w:val="ab"/>
                <w:sz w:val="24"/>
                <w:szCs w:val="24"/>
              </w:rPr>
              <w:t xml:space="preserve">Тест №4 </w:t>
            </w:r>
            <w:r w:rsidRPr="00A659C6">
              <w:rPr>
                <w:rStyle w:val="1"/>
                <w:sz w:val="24"/>
                <w:szCs w:val="24"/>
              </w:rPr>
              <w:t>по теме: "География мирового хозяйства. Сельское хозяйство и транспорт"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A659C6">
              <w:rPr>
                <w:rStyle w:val="ab"/>
                <w:sz w:val="24"/>
                <w:szCs w:val="24"/>
              </w:rPr>
              <w:t>1</w:t>
            </w:r>
          </w:p>
        </w:tc>
      </w:tr>
      <w:tr w:rsidR="00FB2163" w:rsidRPr="00A659C6">
        <w:trPr>
          <w:trHeight w:hRule="exact" w:val="56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ind w:left="24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33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83" w:lineRule="exact"/>
              <w:ind w:left="12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Место России в мировой политике. Место России в мировом природно</w:t>
            </w:r>
            <w:r w:rsidRPr="00A659C6">
              <w:rPr>
                <w:rStyle w:val="1"/>
                <w:sz w:val="24"/>
                <w:szCs w:val="24"/>
              </w:rPr>
              <w:softHyphen/>
              <w:t>ресурсном потенциале.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A659C6">
              <w:rPr>
                <w:rStyle w:val="ab"/>
                <w:sz w:val="24"/>
                <w:szCs w:val="24"/>
              </w:rPr>
              <w:t>1</w:t>
            </w:r>
          </w:p>
        </w:tc>
      </w:tr>
      <w:tr w:rsidR="00FB2163" w:rsidRPr="00A659C6">
        <w:trPr>
          <w:trHeight w:hRule="exact" w:val="29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ind w:left="24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34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ind w:left="120"/>
              <w:rPr>
                <w:sz w:val="24"/>
                <w:szCs w:val="24"/>
              </w:rPr>
            </w:pPr>
            <w:r w:rsidRPr="00A659C6">
              <w:rPr>
                <w:rStyle w:val="1"/>
                <w:sz w:val="24"/>
                <w:szCs w:val="24"/>
              </w:rPr>
              <w:t>Место России в населении мира. Качество жизни.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163" w:rsidRPr="00A659C6" w:rsidRDefault="00C00802">
            <w:pPr>
              <w:pStyle w:val="2"/>
              <w:framePr w:w="10723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A659C6">
              <w:rPr>
                <w:rStyle w:val="ab"/>
                <w:sz w:val="24"/>
                <w:szCs w:val="24"/>
              </w:rPr>
              <w:t>1</w:t>
            </w:r>
          </w:p>
        </w:tc>
      </w:tr>
    </w:tbl>
    <w:p w:rsidR="00FB2163" w:rsidRPr="00A659C6" w:rsidRDefault="00FB2163">
      <w:pPr>
        <w:rPr>
          <w:rFonts w:ascii="Times New Roman" w:hAnsi="Times New Roman" w:cs="Times New Roman"/>
        </w:rPr>
      </w:pPr>
    </w:p>
    <w:p w:rsidR="00FB2163" w:rsidRPr="00A659C6" w:rsidRDefault="00FB2163">
      <w:pPr>
        <w:rPr>
          <w:rFonts w:ascii="Times New Roman" w:hAnsi="Times New Roman" w:cs="Times New Roman"/>
        </w:rPr>
      </w:pPr>
    </w:p>
    <w:sectPr w:rsidR="00FB2163" w:rsidRPr="00A659C6" w:rsidSect="00FB2163">
      <w:headerReference w:type="default" r:id="rId8"/>
      <w:pgSz w:w="11909" w:h="16838"/>
      <w:pgMar w:top="981" w:right="578" w:bottom="675" w:left="597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35F5" w:rsidRDefault="00F935F5" w:rsidP="00FB2163">
      <w:r>
        <w:separator/>
      </w:r>
    </w:p>
  </w:endnote>
  <w:endnote w:type="continuationSeparator" w:id="1">
    <w:p w:rsidR="00F935F5" w:rsidRDefault="00F935F5" w:rsidP="00FB2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35F5" w:rsidRDefault="00F935F5"/>
  </w:footnote>
  <w:footnote w:type="continuationSeparator" w:id="1">
    <w:p w:rsidR="00F935F5" w:rsidRDefault="00F935F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163" w:rsidRDefault="00827F7F">
    <w:pPr>
      <w:rPr>
        <w:sz w:val="2"/>
        <w:szCs w:val="2"/>
      </w:rPr>
    </w:pPr>
    <w:r w:rsidRPr="00827F7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52.15pt;margin-top:35.75pt;width:283.2pt;height:10.3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FB2163" w:rsidRDefault="00C00802">
                <w:pPr>
                  <w:pStyle w:val="a7"/>
                  <w:shd w:val="clear" w:color="auto" w:fill="auto"/>
                  <w:spacing w:line="240" w:lineRule="auto"/>
                </w:pPr>
                <w:r>
                  <w:rPr>
                    <w:rStyle w:val="a8"/>
                    <w:b/>
                    <w:bCs/>
                  </w:rPr>
                  <w:t>Требования к уровню подготовки учащихся 10 класса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163" w:rsidRDefault="00FB216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65071"/>
    <w:multiLevelType w:val="multilevel"/>
    <w:tmpl w:val="A15CBC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E56367"/>
    <w:multiLevelType w:val="multilevel"/>
    <w:tmpl w:val="8746E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2D60A5A"/>
    <w:multiLevelType w:val="multilevel"/>
    <w:tmpl w:val="25C67E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drawingGridHorizontalSpacing w:val="181"/>
  <w:drawingGridVerticalSpacing w:val="181"/>
  <w:characterSpacingControl w:val="compressPunctuation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FB2163"/>
    <w:rsid w:val="0010291D"/>
    <w:rsid w:val="00827F7F"/>
    <w:rsid w:val="00A659C6"/>
    <w:rsid w:val="00C00802"/>
    <w:rsid w:val="00F935F5"/>
    <w:rsid w:val="00FB2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B216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B2163"/>
    <w:rPr>
      <w:color w:val="0066CC"/>
      <w:u w:val="single"/>
    </w:rPr>
  </w:style>
  <w:style w:type="character" w:customStyle="1" w:styleId="a4">
    <w:name w:val="Основной текст_"/>
    <w:basedOn w:val="a0"/>
    <w:link w:val="2"/>
    <w:rsid w:val="00FB21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Основной текст + Полужирный"/>
    <w:basedOn w:val="a4"/>
    <w:rsid w:val="00FB2163"/>
    <w:rPr>
      <w:b/>
      <w:bCs/>
      <w:color w:val="000000"/>
      <w:spacing w:val="0"/>
      <w:w w:val="100"/>
      <w:position w:val="0"/>
      <w:lang w:val="ru-RU"/>
    </w:rPr>
  </w:style>
  <w:style w:type="character" w:customStyle="1" w:styleId="a6">
    <w:name w:val="Колонтитул_"/>
    <w:basedOn w:val="a0"/>
    <w:link w:val="a7"/>
    <w:rsid w:val="00FB21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Колонтитул"/>
    <w:basedOn w:val="a6"/>
    <w:rsid w:val="00FB2163"/>
    <w:rPr>
      <w:color w:val="000000"/>
      <w:spacing w:val="0"/>
      <w:w w:val="100"/>
      <w:position w:val="0"/>
      <w:lang w:val="ru-RU"/>
    </w:rPr>
  </w:style>
  <w:style w:type="character" w:customStyle="1" w:styleId="20">
    <w:name w:val="Основной текст (2)_"/>
    <w:basedOn w:val="a0"/>
    <w:link w:val="21"/>
    <w:rsid w:val="00FB21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2">
    <w:name w:val="Основной текст (2) + Не полужирный"/>
    <w:basedOn w:val="20"/>
    <w:rsid w:val="00FB2163"/>
    <w:rPr>
      <w:b/>
      <w:bCs/>
      <w:color w:val="000000"/>
      <w:spacing w:val="0"/>
      <w:w w:val="100"/>
      <w:position w:val="0"/>
      <w:lang w:val="ru-RU"/>
    </w:rPr>
  </w:style>
  <w:style w:type="character" w:customStyle="1" w:styleId="a9">
    <w:name w:val="Подпись к таблице_"/>
    <w:basedOn w:val="a0"/>
    <w:link w:val="aa"/>
    <w:rsid w:val="00FB21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b">
    <w:name w:val="Основной текст + Полужирный"/>
    <w:basedOn w:val="a4"/>
    <w:rsid w:val="00FB2163"/>
    <w:rPr>
      <w:b/>
      <w:bCs/>
      <w:color w:val="000000"/>
      <w:spacing w:val="0"/>
      <w:w w:val="100"/>
      <w:position w:val="0"/>
      <w:lang w:val="ru-RU"/>
    </w:rPr>
  </w:style>
  <w:style w:type="character" w:customStyle="1" w:styleId="1">
    <w:name w:val="Основной текст1"/>
    <w:basedOn w:val="a4"/>
    <w:rsid w:val="00FB2163"/>
    <w:rPr>
      <w:color w:val="000000"/>
      <w:spacing w:val="0"/>
      <w:w w:val="100"/>
      <w:position w:val="0"/>
      <w:lang w:val="ru-RU"/>
    </w:rPr>
  </w:style>
  <w:style w:type="paragraph" w:customStyle="1" w:styleId="2">
    <w:name w:val="Основной текст2"/>
    <w:basedOn w:val="a"/>
    <w:link w:val="a4"/>
    <w:rsid w:val="00FB2163"/>
    <w:pPr>
      <w:shd w:val="clear" w:color="auto" w:fill="FFFFFF"/>
      <w:spacing w:line="264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7">
    <w:name w:val="Колонтитул"/>
    <w:basedOn w:val="a"/>
    <w:link w:val="a6"/>
    <w:rsid w:val="00FB216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1">
    <w:name w:val="Основной текст (2)"/>
    <w:basedOn w:val="a"/>
    <w:link w:val="20"/>
    <w:rsid w:val="00FB2163"/>
    <w:pPr>
      <w:shd w:val="clear" w:color="auto" w:fill="FFFFFF"/>
      <w:spacing w:line="259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a">
    <w:name w:val="Подпись к таблице"/>
    <w:basedOn w:val="a"/>
    <w:link w:val="a9"/>
    <w:rsid w:val="00FB216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c">
    <w:name w:val="header"/>
    <w:basedOn w:val="a"/>
    <w:link w:val="ad"/>
    <w:uiPriority w:val="99"/>
    <w:semiHidden/>
    <w:unhideWhenUsed/>
    <w:rsid w:val="00A659C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A659C6"/>
    <w:rPr>
      <w:color w:val="000000"/>
    </w:rPr>
  </w:style>
  <w:style w:type="paragraph" w:styleId="ae">
    <w:name w:val="footer"/>
    <w:basedOn w:val="a"/>
    <w:link w:val="af"/>
    <w:uiPriority w:val="99"/>
    <w:semiHidden/>
    <w:unhideWhenUsed/>
    <w:rsid w:val="00A659C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A659C6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1184</Words>
  <Characters>6754</Characters>
  <Application>Microsoft Office Word</Application>
  <DocSecurity>0</DocSecurity>
  <Lines>56</Lines>
  <Paragraphs>15</Paragraphs>
  <ScaleCrop>false</ScaleCrop>
  <Company>Reanimator Extreme Edition</Company>
  <LinksUpToDate>false</LinksUpToDate>
  <CharactersWithSpaces>7923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Петровна</dc:creator>
  <cp:lastModifiedBy>Ксения Петровна</cp:lastModifiedBy>
  <cp:revision>2</cp:revision>
  <dcterms:created xsi:type="dcterms:W3CDTF">2018-03-16T09:05:00Z</dcterms:created>
  <dcterms:modified xsi:type="dcterms:W3CDTF">2018-03-16T09:18:00Z</dcterms:modified>
</cp:coreProperties>
</file>